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REGISTRUL GENERAL DE EVIDENȚĂ A CORESPONDENȚEI PROFESIONALE</w:t>
      </w:r>
    </w:p>
    <w:p>
      <w:pPr>
        <w:spacing w:after="10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Model după anexa 3 din HCD 3/2013.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Denumirea formei de exercitare: ____________________   Anul: ________   Pagina: ____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600"/>
        <w:gridCol w:w="3600"/>
        <w:gridCol w:w="3200"/>
        <w:gridCol w:w="1800"/>
      </w:tblGrid>
      <w:tr>
        <w:trPr>
          <w:tblHeader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Număr și data înregistrării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Entitatea care a expediat actul, număr și data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Entitatea căreia i se expediază, data actului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Conținut sintetic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Observații</w:t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567" w:right="567" w:bottom="567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i/>
        <w:iCs/>
        <w:sz w:val="16"/>
        <w:szCs w:val="16"/>
      </w:rPr>
      <w:t xml:space="preserve">Model orientativ, verificați cerințele Colegiului Psihologilor din România.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2026-10-03T18:08:47.112Z</dcterms:created>
  <dcterms:modified xsi:type="dcterms:W3CDTF">2026-10-03T18:08:47.112Z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